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0AF8" w14:textId="77777777" w:rsidR="002537C9" w:rsidRDefault="002537C9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09634" w14:textId="77777777" w:rsidR="002537C9" w:rsidRDefault="002537C9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EEEA7" w14:textId="77777777" w:rsidR="002537C9" w:rsidRDefault="002537C9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66B7D" w14:textId="77777777" w:rsidR="002537C9" w:rsidRDefault="002537C9" w:rsidP="002537C9">
      <w:pPr>
        <w:tabs>
          <w:tab w:val="left" w:pos="376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666C3" w14:textId="77777777" w:rsidR="002537C9" w:rsidRDefault="002537C9" w:rsidP="002537C9">
      <w:pPr>
        <w:tabs>
          <w:tab w:val="left" w:pos="376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A012433" w14:textId="77777777" w:rsidR="002537C9" w:rsidRDefault="002537C9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69ECF" w14:textId="77777777" w:rsidR="00062405" w:rsidRPr="00AA7578" w:rsidRDefault="00EB43E2" w:rsidP="002537C9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Nursing Curriculum </w:t>
      </w:r>
      <w:r w:rsidR="002537C9">
        <w:rPr>
          <w:rFonts w:ascii="Times New Roman" w:hAnsi="Times New Roman" w:cs="Times New Roman"/>
          <w:b/>
          <w:sz w:val="24"/>
          <w:szCs w:val="24"/>
        </w:rPr>
        <w:t>Development</w:t>
      </w:r>
    </w:p>
    <w:p w14:paraId="7C971C6C" w14:textId="77777777" w:rsidR="00062405" w:rsidRPr="00AA7578" w:rsidRDefault="00EB43E2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Name</w:t>
      </w:r>
    </w:p>
    <w:p w14:paraId="4C2A6866" w14:textId="77777777" w:rsidR="00062405" w:rsidRPr="00AA7578" w:rsidRDefault="00EB43E2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Institution</w:t>
      </w:r>
    </w:p>
    <w:p w14:paraId="11F3F2FD" w14:textId="77777777" w:rsidR="00062405" w:rsidRPr="00AA7578" w:rsidRDefault="00EB43E2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Course</w:t>
      </w:r>
    </w:p>
    <w:p w14:paraId="56BD96E5" w14:textId="77777777" w:rsidR="00062405" w:rsidRPr="00AA7578" w:rsidRDefault="00EB43E2" w:rsidP="00062405">
      <w:pPr>
        <w:tabs>
          <w:tab w:val="left" w:pos="376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Instructor</w:t>
      </w:r>
    </w:p>
    <w:p w14:paraId="4252B7DE" w14:textId="77777777" w:rsidR="006263BD" w:rsidRDefault="00EB43E2" w:rsidP="00062405">
      <w:pPr>
        <w:spacing w:line="480" w:lineRule="auto"/>
        <w:jc w:val="center"/>
        <w:rPr>
          <w:b/>
          <w:sz w:val="24"/>
        </w:rPr>
      </w:pPr>
      <w:r w:rsidRPr="00AA7578">
        <w:rPr>
          <w:rFonts w:ascii="Times New Roman" w:hAnsi="Times New Roman" w:cs="Times New Roman"/>
          <w:sz w:val="24"/>
          <w:szCs w:val="24"/>
        </w:rPr>
        <w:t>Date</w:t>
      </w:r>
    </w:p>
    <w:p w14:paraId="7A648FF8" w14:textId="77777777" w:rsidR="006263BD" w:rsidRDefault="006263BD" w:rsidP="002F3432">
      <w:pPr>
        <w:spacing w:line="480" w:lineRule="auto"/>
        <w:jc w:val="center"/>
        <w:rPr>
          <w:b/>
          <w:sz w:val="24"/>
        </w:rPr>
      </w:pPr>
    </w:p>
    <w:p w14:paraId="7EF41281" w14:textId="77777777" w:rsidR="006263BD" w:rsidRDefault="006263BD" w:rsidP="002F3432">
      <w:pPr>
        <w:spacing w:line="480" w:lineRule="auto"/>
        <w:jc w:val="center"/>
        <w:rPr>
          <w:b/>
          <w:sz w:val="24"/>
        </w:rPr>
      </w:pPr>
    </w:p>
    <w:p w14:paraId="7476D0FA" w14:textId="77777777" w:rsidR="006263BD" w:rsidRDefault="006263BD" w:rsidP="002F3432">
      <w:pPr>
        <w:spacing w:line="480" w:lineRule="auto"/>
        <w:jc w:val="center"/>
        <w:rPr>
          <w:b/>
          <w:sz w:val="24"/>
        </w:rPr>
      </w:pPr>
    </w:p>
    <w:p w14:paraId="0D3BF93D" w14:textId="77777777" w:rsidR="006263BD" w:rsidRDefault="006263BD" w:rsidP="002F3432">
      <w:pPr>
        <w:spacing w:line="480" w:lineRule="auto"/>
        <w:jc w:val="center"/>
        <w:rPr>
          <w:b/>
          <w:sz w:val="24"/>
        </w:rPr>
      </w:pPr>
    </w:p>
    <w:p w14:paraId="50D55AB9" w14:textId="77777777" w:rsidR="00384B18" w:rsidRDefault="00384B18" w:rsidP="002F3432">
      <w:pPr>
        <w:spacing w:line="480" w:lineRule="auto"/>
        <w:jc w:val="center"/>
        <w:rPr>
          <w:b/>
          <w:sz w:val="24"/>
        </w:rPr>
      </w:pPr>
    </w:p>
    <w:p w14:paraId="24064293" w14:textId="77777777" w:rsidR="00384B18" w:rsidRDefault="00384B18" w:rsidP="002F3432">
      <w:pPr>
        <w:spacing w:line="480" w:lineRule="auto"/>
        <w:jc w:val="center"/>
        <w:rPr>
          <w:b/>
          <w:sz w:val="24"/>
        </w:rPr>
      </w:pPr>
    </w:p>
    <w:p w14:paraId="1F34D34D" w14:textId="77777777" w:rsidR="006263BD" w:rsidRDefault="006263BD" w:rsidP="002F3432">
      <w:pPr>
        <w:spacing w:line="480" w:lineRule="auto"/>
        <w:jc w:val="center"/>
        <w:rPr>
          <w:b/>
          <w:sz w:val="24"/>
        </w:rPr>
      </w:pPr>
    </w:p>
    <w:p w14:paraId="489AF8E7" w14:textId="77777777" w:rsidR="006263BD" w:rsidRDefault="006263BD" w:rsidP="002F3432">
      <w:pPr>
        <w:spacing w:line="480" w:lineRule="auto"/>
        <w:jc w:val="center"/>
        <w:rPr>
          <w:b/>
          <w:sz w:val="24"/>
        </w:rPr>
      </w:pPr>
    </w:p>
    <w:p w14:paraId="7C4B9E24" w14:textId="77777777" w:rsidR="002F3432" w:rsidRPr="002F3432" w:rsidRDefault="00EB43E2" w:rsidP="002F3432">
      <w:pPr>
        <w:spacing w:line="480" w:lineRule="auto"/>
        <w:jc w:val="center"/>
        <w:rPr>
          <w:b/>
          <w:sz w:val="24"/>
        </w:rPr>
      </w:pPr>
      <w:r w:rsidRPr="002F3432">
        <w:rPr>
          <w:b/>
          <w:sz w:val="24"/>
        </w:rPr>
        <w:lastRenderedPageBreak/>
        <w:t>Section 1</w:t>
      </w:r>
    </w:p>
    <w:p w14:paraId="7BFEBE51" w14:textId="77777777" w:rsidR="002B2E89" w:rsidRDefault="00EB43E2" w:rsidP="00D505E7">
      <w:pPr>
        <w:spacing w:line="480" w:lineRule="auto"/>
        <w:ind w:firstLine="720"/>
        <w:rPr>
          <w:sz w:val="24"/>
        </w:rPr>
      </w:pPr>
      <w:r>
        <w:rPr>
          <w:sz w:val="24"/>
        </w:rPr>
        <w:t xml:space="preserve"> </w:t>
      </w:r>
      <w:r w:rsidRPr="00547F77">
        <w:rPr>
          <w:sz w:val="24"/>
        </w:rPr>
        <w:t>The LAS</w:t>
      </w:r>
      <w:r>
        <w:rPr>
          <w:sz w:val="24"/>
        </w:rPr>
        <w:t xml:space="preserve"> in educational discipline</w:t>
      </w:r>
      <w:r w:rsidRPr="00547F77">
        <w:rPr>
          <w:sz w:val="24"/>
        </w:rPr>
        <w:t xml:space="preserve"> serves as a</w:t>
      </w:r>
      <w:r>
        <w:rPr>
          <w:sz w:val="24"/>
        </w:rPr>
        <w:t xml:space="preserve">n introductory section of nursing curriculum and career by instilling knowledge and abilities for holistic </w:t>
      </w:r>
      <w:r>
        <w:rPr>
          <w:sz w:val="24"/>
        </w:rPr>
        <w:t>care, creativity, and critical thinking through lower-division courses such as anatomy, p</w:t>
      </w:r>
      <w:r w:rsidR="004A1B44">
        <w:rPr>
          <w:sz w:val="24"/>
        </w:rPr>
        <w:t>s</w:t>
      </w:r>
      <w:r>
        <w:rPr>
          <w:sz w:val="24"/>
        </w:rPr>
        <w:t xml:space="preserve">ychology, nutrition, </w:t>
      </w:r>
      <w:r w:rsidR="004A1B44">
        <w:rPr>
          <w:sz w:val="24"/>
        </w:rPr>
        <w:t xml:space="preserve">microbiology, physiology and nursing practice and theory. </w:t>
      </w:r>
      <w:r w:rsidR="00BB4035">
        <w:rPr>
          <w:sz w:val="24"/>
        </w:rPr>
        <w:t xml:space="preserve">(Herman et al. 2004) </w:t>
      </w:r>
      <w:r w:rsidR="00A53930">
        <w:rPr>
          <w:sz w:val="24"/>
        </w:rPr>
        <w:t>Furthermore, and 120 semester credit hours</w:t>
      </w:r>
      <w:r w:rsidR="000A160E">
        <w:rPr>
          <w:sz w:val="24"/>
        </w:rPr>
        <w:t xml:space="preserve"> with a slight variation of </w:t>
      </w:r>
      <w:r w:rsidR="00FA6513">
        <w:rPr>
          <w:sz w:val="24"/>
        </w:rPr>
        <w:t>pro</w:t>
      </w:r>
      <w:r w:rsidR="002F3432">
        <w:rPr>
          <w:sz w:val="24"/>
        </w:rPr>
        <w:t xml:space="preserve">grams will follow these core requirements of the LAS curriculum, including physical assessments, leadership, </w:t>
      </w:r>
      <w:r w:rsidR="005E209D">
        <w:rPr>
          <w:sz w:val="24"/>
        </w:rPr>
        <w:t>and clinical</w:t>
      </w:r>
      <w:r w:rsidR="002F3432">
        <w:rPr>
          <w:sz w:val="24"/>
        </w:rPr>
        <w:t xml:space="preserve"> judgment and lab </w:t>
      </w:r>
      <w:r w:rsidR="005E209D">
        <w:rPr>
          <w:sz w:val="24"/>
        </w:rPr>
        <w:t>assessments</w:t>
      </w:r>
      <w:r w:rsidR="002F3432">
        <w:rPr>
          <w:sz w:val="24"/>
        </w:rPr>
        <w:t>.</w:t>
      </w:r>
      <w:r w:rsidR="005E209D">
        <w:rPr>
          <w:sz w:val="24"/>
        </w:rPr>
        <w:t xml:space="preserve"> (Kathleen Poindexter, 2019)</w:t>
      </w:r>
      <w:r w:rsidR="002F3432">
        <w:rPr>
          <w:sz w:val="24"/>
        </w:rPr>
        <w:t xml:space="preserve"> </w:t>
      </w:r>
      <w:r>
        <w:rPr>
          <w:sz w:val="24"/>
        </w:rPr>
        <w:t xml:space="preserve">The team considers that the philosophy of LAS courses for the provision of the nursing curriculum by improving the </w:t>
      </w:r>
      <w:r w:rsidR="00A23114">
        <w:rPr>
          <w:sz w:val="24"/>
        </w:rPr>
        <w:t>learner’s</w:t>
      </w:r>
      <w:r>
        <w:rPr>
          <w:sz w:val="24"/>
        </w:rPr>
        <w:t xml:space="preserve"> skill of communication, navigating diversity, global thinking, decision-making</w:t>
      </w:r>
      <w:r w:rsidR="00547EC6">
        <w:rPr>
          <w:sz w:val="24"/>
        </w:rPr>
        <w:t>, and improving their human selves</w:t>
      </w:r>
      <w:r w:rsidR="00A23114">
        <w:rPr>
          <w:sz w:val="24"/>
        </w:rPr>
        <w:t xml:space="preserve">. Consequently, to firmly </w:t>
      </w:r>
      <w:r w:rsidR="00A51064">
        <w:rPr>
          <w:sz w:val="24"/>
        </w:rPr>
        <w:t>insertion</w:t>
      </w:r>
      <w:r w:rsidR="00A23114">
        <w:rPr>
          <w:sz w:val="24"/>
        </w:rPr>
        <w:t xml:space="preserve"> of </w:t>
      </w:r>
      <w:r w:rsidR="00331CD5">
        <w:rPr>
          <w:sz w:val="24"/>
        </w:rPr>
        <w:t>humanities and liberal arts</w:t>
      </w:r>
      <w:r w:rsidR="00A51064">
        <w:rPr>
          <w:sz w:val="24"/>
        </w:rPr>
        <w:t xml:space="preserve"> courses</w:t>
      </w:r>
      <w:r w:rsidR="00331CD5">
        <w:rPr>
          <w:sz w:val="24"/>
        </w:rPr>
        <w:t xml:space="preserve"> into nursing pedagogy is essential. </w:t>
      </w:r>
    </w:p>
    <w:p w14:paraId="76D81159" w14:textId="77777777" w:rsidR="00BB4035" w:rsidRDefault="00EB43E2" w:rsidP="008942C1">
      <w:pPr>
        <w:spacing w:line="480" w:lineRule="auto"/>
        <w:rPr>
          <w:sz w:val="24"/>
        </w:rPr>
      </w:pPr>
      <w:r>
        <w:rPr>
          <w:b/>
          <w:sz w:val="24"/>
        </w:rPr>
        <w:t xml:space="preserve">          </w:t>
      </w:r>
      <w:r w:rsidR="008942C1" w:rsidRPr="008942C1">
        <w:rPr>
          <w:sz w:val="24"/>
        </w:rPr>
        <w:t xml:space="preserve">In the designation of the curriculum framework, </w:t>
      </w:r>
      <w:r w:rsidR="00380B9C">
        <w:rPr>
          <w:sz w:val="24"/>
        </w:rPr>
        <w:t>the team’s main goal was to reflect the courses philosophy, mission, vision and goals by providing selective integrated instructional approaches and learning activities.</w:t>
      </w:r>
      <w:r w:rsidR="00C05691">
        <w:rPr>
          <w:sz w:val="24"/>
        </w:rPr>
        <w:t xml:space="preserve"> The team decided that this curriculum would benefit every student with high school qualifications </w:t>
      </w:r>
      <w:r w:rsidR="006875FF">
        <w:rPr>
          <w:sz w:val="24"/>
        </w:rPr>
        <w:t>from different states and socioeconomic backgrounds</w:t>
      </w:r>
      <w:r w:rsidR="00F83DF1">
        <w:rPr>
          <w:sz w:val="24"/>
        </w:rPr>
        <w:t xml:space="preserve">. </w:t>
      </w:r>
      <w:r w:rsidR="00237706">
        <w:rPr>
          <w:sz w:val="24"/>
        </w:rPr>
        <w:t xml:space="preserve">The students will be required to have an excellent academic performance with an average </w:t>
      </w:r>
      <w:r w:rsidR="00B06A0C">
        <w:rPr>
          <w:sz w:val="24"/>
        </w:rPr>
        <w:t xml:space="preserve">of </w:t>
      </w:r>
      <w:r w:rsidR="00EB1263">
        <w:rPr>
          <w:sz w:val="24"/>
        </w:rPr>
        <w:t>2.65</w:t>
      </w:r>
      <w:r w:rsidR="00B06A0C">
        <w:rPr>
          <w:sz w:val="24"/>
        </w:rPr>
        <w:t xml:space="preserve"> GPA. </w:t>
      </w:r>
      <w:r w:rsidR="009068ED">
        <w:rPr>
          <w:sz w:val="24"/>
        </w:rPr>
        <w:t xml:space="preserve">In light of the curriculum framework of LAS as a nursing foundation, the team held varied theories and concepts, which stood as an opportunity </w:t>
      </w:r>
      <w:r w:rsidR="008926AC">
        <w:rPr>
          <w:sz w:val="24"/>
        </w:rPr>
        <w:t>to essential foundations of learning and the materials needed.</w:t>
      </w:r>
      <w:r w:rsidR="001A523D">
        <w:rPr>
          <w:sz w:val="24"/>
        </w:rPr>
        <w:t xml:space="preserve"> The team’s first concept </w:t>
      </w:r>
      <w:r w:rsidR="00D40C80">
        <w:rPr>
          <w:sz w:val="24"/>
        </w:rPr>
        <w:t xml:space="preserve">was to evaluate the </w:t>
      </w:r>
      <w:r w:rsidR="00B07709">
        <w:rPr>
          <w:sz w:val="24"/>
        </w:rPr>
        <w:t xml:space="preserve">curriculum results by analyzing </w:t>
      </w:r>
      <w:r w:rsidR="007849EC">
        <w:rPr>
          <w:sz w:val="24"/>
        </w:rPr>
        <w:t>its</w:t>
      </w:r>
      <w:r w:rsidR="00B07709">
        <w:rPr>
          <w:sz w:val="24"/>
        </w:rPr>
        <w:t xml:space="preserve"> accuracy and validity and its content comprehensiveness, timeline and qu</w:t>
      </w:r>
      <w:r w:rsidR="003C5715">
        <w:rPr>
          <w:sz w:val="24"/>
        </w:rPr>
        <w:t>a</w:t>
      </w:r>
      <w:r w:rsidR="00B07709">
        <w:rPr>
          <w:sz w:val="24"/>
        </w:rPr>
        <w:t>lity</w:t>
      </w:r>
      <w:r w:rsidR="00C4455D">
        <w:rPr>
          <w:sz w:val="24"/>
        </w:rPr>
        <w:t xml:space="preserve"> of the process</w:t>
      </w:r>
      <w:r w:rsidR="00B07709">
        <w:rPr>
          <w:sz w:val="24"/>
        </w:rPr>
        <w:t>.</w:t>
      </w:r>
      <w:r w:rsidR="0092696B">
        <w:rPr>
          <w:sz w:val="24"/>
        </w:rPr>
        <w:t xml:space="preserve"> </w:t>
      </w:r>
      <w:r w:rsidR="00B06A0C">
        <w:rPr>
          <w:sz w:val="24"/>
        </w:rPr>
        <w:t xml:space="preserve">The teaching and learning methods </w:t>
      </w:r>
      <w:r w:rsidR="00784B42">
        <w:rPr>
          <w:sz w:val="24"/>
        </w:rPr>
        <w:t>would also include</w:t>
      </w:r>
      <w:r w:rsidR="00C10210">
        <w:rPr>
          <w:sz w:val="24"/>
        </w:rPr>
        <w:t xml:space="preserve"> </w:t>
      </w:r>
      <w:r w:rsidR="00784B42">
        <w:rPr>
          <w:sz w:val="24"/>
        </w:rPr>
        <w:t xml:space="preserve">role play, class assignments, </w:t>
      </w:r>
      <w:r w:rsidR="001127E7">
        <w:rPr>
          <w:sz w:val="24"/>
        </w:rPr>
        <w:t>case studies, and simulations.</w:t>
      </w:r>
      <w:r w:rsidR="009053F2">
        <w:rPr>
          <w:sz w:val="24"/>
        </w:rPr>
        <w:t xml:space="preserve"> </w:t>
      </w:r>
      <w:r w:rsidR="0092696B">
        <w:rPr>
          <w:sz w:val="24"/>
        </w:rPr>
        <w:t>The team established the outcome of this program as engaging</w:t>
      </w:r>
      <w:r w:rsidR="00123D83">
        <w:rPr>
          <w:sz w:val="24"/>
        </w:rPr>
        <w:t xml:space="preserve"> and competent, </w:t>
      </w:r>
      <w:r w:rsidR="0092696B">
        <w:rPr>
          <w:sz w:val="24"/>
        </w:rPr>
        <w:lastRenderedPageBreak/>
        <w:t xml:space="preserve">for it endorses the learning preferences </w:t>
      </w:r>
      <w:r w:rsidR="00B51D7E">
        <w:rPr>
          <w:sz w:val="24"/>
        </w:rPr>
        <w:t xml:space="preserve">and ensures a firm foundation for the </w:t>
      </w:r>
      <w:r w:rsidR="00C4455D">
        <w:rPr>
          <w:sz w:val="24"/>
        </w:rPr>
        <w:t>studying of nursing</w:t>
      </w:r>
      <w:r w:rsidR="00B51D7E">
        <w:rPr>
          <w:sz w:val="24"/>
        </w:rPr>
        <w:t xml:space="preserve"> in future.</w:t>
      </w:r>
      <w:r w:rsidR="00EC073C">
        <w:rPr>
          <w:sz w:val="24"/>
        </w:rPr>
        <w:t xml:space="preserve"> (Benick, M.d, et al. 2020)</w:t>
      </w:r>
      <w:r w:rsidR="005119F8">
        <w:rPr>
          <w:sz w:val="24"/>
        </w:rPr>
        <w:t>.</w:t>
      </w:r>
    </w:p>
    <w:p w14:paraId="5A1E8123" w14:textId="77777777" w:rsidR="00342CB8" w:rsidRPr="002632BC" w:rsidRDefault="00EB43E2" w:rsidP="00342CB8">
      <w:pPr>
        <w:spacing w:line="480" w:lineRule="auto"/>
        <w:jc w:val="center"/>
        <w:rPr>
          <w:b/>
          <w:sz w:val="24"/>
        </w:rPr>
      </w:pPr>
      <w:r w:rsidRPr="002632BC">
        <w:rPr>
          <w:b/>
          <w:sz w:val="24"/>
        </w:rPr>
        <w:t>Section 2</w:t>
      </w:r>
    </w:p>
    <w:p w14:paraId="5F4CF4A7" w14:textId="77777777" w:rsidR="00342CB8" w:rsidRDefault="00EB43E2" w:rsidP="00342CB8">
      <w:pPr>
        <w:spacing w:line="480" w:lineRule="auto"/>
        <w:rPr>
          <w:sz w:val="24"/>
        </w:rPr>
      </w:pPr>
      <w:r>
        <w:rPr>
          <w:sz w:val="24"/>
        </w:rPr>
        <w:t xml:space="preserve">         </w:t>
      </w:r>
      <w:r w:rsidR="002632BC">
        <w:rPr>
          <w:sz w:val="24"/>
        </w:rPr>
        <w:t xml:space="preserve">Nursing curriculum </w:t>
      </w:r>
      <w:r w:rsidR="00BA7EDB">
        <w:rPr>
          <w:sz w:val="24"/>
        </w:rPr>
        <w:t xml:space="preserve">upper and lower division </w:t>
      </w:r>
      <w:r w:rsidR="002632BC">
        <w:rPr>
          <w:sz w:val="24"/>
        </w:rPr>
        <w:t xml:space="preserve">courses need the </w:t>
      </w:r>
      <w:r>
        <w:rPr>
          <w:sz w:val="24"/>
        </w:rPr>
        <w:t>number</w:t>
      </w:r>
      <w:r w:rsidR="00BA7EDB">
        <w:rPr>
          <w:sz w:val="24"/>
        </w:rPr>
        <w:t xml:space="preserve"> of credit hours to determine learning credibility.</w:t>
      </w:r>
      <w:r w:rsidR="00E30FF0">
        <w:rPr>
          <w:sz w:val="24"/>
        </w:rPr>
        <w:t xml:space="preserve"> The courses will </w:t>
      </w:r>
      <w:r w:rsidR="00532E84">
        <w:rPr>
          <w:sz w:val="24"/>
        </w:rPr>
        <w:t>include</w:t>
      </w:r>
      <w:r w:rsidR="00E30FF0">
        <w:rPr>
          <w:sz w:val="24"/>
        </w:rPr>
        <w:t xml:space="preserve"> health assessment, psychiatric health, clinical pharmacology and overall health care</w:t>
      </w:r>
      <w:r>
        <w:rPr>
          <w:sz w:val="24"/>
        </w:rPr>
        <w:t xml:space="preserve"> with an average of 3 credits and varied semester hours. </w:t>
      </w:r>
      <w:r w:rsidR="009763E1">
        <w:rPr>
          <w:sz w:val="24"/>
        </w:rPr>
        <w:t xml:space="preserve">The nursing philosophy is that the team </w:t>
      </w:r>
      <w:r w:rsidR="008C357C">
        <w:rPr>
          <w:sz w:val="24"/>
        </w:rPr>
        <w:t xml:space="preserve">considers </w:t>
      </w:r>
      <w:r w:rsidR="00450C73">
        <w:rPr>
          <w:sz w:val="24"/>
        </w:rPr>
        <w:t>achieving the program's goals and mission by believing in kindness, persistence and honesty in interactions with the students, families and other curriculum providers.</w:t>
      </w:r>
      <w:r w:rsidR="00A018F5">
        <w:rPr>
          <w:sz w:val="24"/>
        </w:rPr>
        <w:t xml:space="preserve"> The aim is to help the nursing students to draft their working guide in attaining ethical, </w:t>
      </w:r>
      <w:r w:rsidR="007609A6">
        <w:rPr>
          <w:sz w:val="24"/>
        </w:rPr>
        <w:t>competent</w:t>
      </w:r>
      <w:r w:rsidR="00A018F5">
        <w:rPr>
          <w:sz w:val="24"/>
        </w:rPr>
        <w:t xml:space="preserve"> and </w:t>
      </w:r>
      <w:r w:rsidR="007609A6">
        <w:rPr>
          <w:sz w:val="24"/>
        </w:rPr>
        <w:t>self-driven</w:t>
      </w:r>
      <w:r w:rsidR="00A018F5">
        <w:rPr>
          <w:sz w:val="24"/>
        </w:rPr>
        <w:t xml:space="preserve"> practices</w:t>
      </w:r>
      <w:r w:rsidR="007609A6">
        <w:rPr>
          <w:sz w:val="24"/>
        </w:rPr>
        <w:t>.</w:t>
      </w:r>
    </w:p>
    <w:p w14:paraId="26529BD0" w14:textId="77777777" w:rsidR="002E4E8E" w:rsidRDefault="00EB43E2" w:rsidP="00342CB8">
      <w:pPr>
        <w:spacing w:line="480" w:lineRule="auto"/>
        <w:rPr>
          <w:sz w:val="24"/>
        </w:rPr>
      </w:pPr>
      <w:r>
        <w:rPr>
          <w:sz w:val="24"/>
        </w:rPr>
        <w:t xml:space="preserve">           </w:t>
      </w:r>
      <w:r w:rsidR="002E1367">
        <w:rPr>
          <w:sz w:val="24"/>
        </w:rPr>
        <w:t xml:space="preserve">Our team decided that the curriculum was to introduce to every institution across the </w:t>
      </w:r>
      <w:r>
        <w:rPr>
          <w:sz w:val="24"/>
        </w:rPr>
        <w:t>country</w:t>
      </w:r>
      <w:r w:rsidR="002E1367">
        <w:rPr>
          <w:sz w:val="24"/>
        </w:rPr>
        <w:t xml:space="preserve">. Every learner who wishes to enrol regardless of age, gender or geographical area is accepted, provided that they achieved the entry-level from high schools. </w:t>
      </w:r>
      <w:r w:rsidR="000C1421">
        <w:rPr>
          <w:sz w:val="24"/>
        </w:rPr>
        <w:t>The curriculum design plan incorporated</w:t>
      </w:r>
      <w:r w:rsidR="00055FB4">
        <w:rPr>
          <w:sz w:val="24"/>
        </w:rPr>
        <w:t xml:space="preserve"> elective components from various innovations</w:t>
      </w:r>
      <w:r w:rsidR="006C7AAB">
        <w:rPr>
          <w:sz w:val="24"/>
        </w:rPr>
        <w:t xml:space="preserve"> </w:t>
      </w:r>
      <w:r w:rsidR="00BA7C7C">
        <w:rPr>
          <w:sz w:val="24"/>
        </w:rPr>
        <w:t xml:space="preserve">from the </w:t>
      </w:r>
      <w:r w:rsidR="00167F55">
        <w:rPr>
          <w:sz w:val="24"/>
        </w:rPr>
        <w:t>student’s</w:t>
      </w:r>
      <w:r w:rsidR="00BA7C7C">
        <w:rPr>
          <w:sz w:val="24"/>
        </w:rPr>
        <w:t xml:space="preserve"> characters and reflections from the program's philosophy.</w:t>
      </w:r>
      <w:r w:rsidR="00167F55">
        <w:rPr>
          <w:sz w:val="24"/>
        </w:rPr>
        <w:t xml:space="preserve"> By evaluating the learner’s characters, the team came up with three model designs </w:t>
      </w:r>
      <w:r w:rsidR="00117F94">
        <w:rPr>
          <w:sz w:val="24"/>
        </w:rPr>
        <w:t>to make it efficient. The models include; subject-centred, learner-centred and problem-centred designs.</w:t>
      </w:r>
      <w:r w:rsidR="00916388">
        <w:rPr>
          <w:sz w:val="24"/>
        </w:rPr>
        <w:t xml:space="preserve"> It</w:t>
      </w:r>
      <w:r w:rsidR="00094323">
        <w:rPr>
          <w:sz w:val="24"/>
        </w:rPr>
        <w:t xml:space="preserve"> is a learner-centric curriculum that </w:t>
      </w:r>
      <w:r w:rsidR="00916388">
        <w:rPr>
          <w:sz w:val="24"/>
        </w:rPr>
        <w:t xml:space="preserve">focuses more on the students rather than the subject to </w:t>
      </w:r>
      <w:r w:rsidR="00094323">
        <w:rPr>
          <w:sz w:val="24"/>
        </w:rPr>
        <w:t xml:space="preserve">improve their engagements </w:t>
      </w:r>
      <w:r w:rsidR="002F6E4D">
        <w:rPr>
          <w:sz w:val="24"/>
        </w:rPr>
        <w:t>and participation</w:t>
      </w:r>
      <w:r w:rsidR="00662519">
        <w:rPr>
          <w:sz w:val="24"/>
        </w:rPr>
        <w:t xml:space="preserve"> to create a positive outcome.</w:t>
      </w:r>
      <w:r w:rsidR="00FB1CA3">
        <w:rPr>
          <w:sz w:val="24"/>
        </w:rPr>
        <w:t xml:space="preserve"> (Wen</w:t>
      </w:r>
      <w:r w:rsidR="00A5305F">
        <w:rPr>
          <w:sz w:val="24"/>
        </w:rPr>
        <w:t>d</w:t>
      </w:r>
      <w:r w:rsidR="00FB1CA3">
        <w:rPr>
          <w:sz w:val="24"/>
        </w:rPr>
        <w:t>y C.K et al. 2018)</w:t>
      </w:r>
    </w:p>
    <w:p w14:paraId="4A3038AE" w14:textId="77777777" w:rsidR="002D746C" w:rsidRDefault="00EB43E2" w:rsidP="008942C1">
      <w:pPr>
        <w:spacing w:line="480" w:lineRule="auto"/>
        <w:rPr>
          <w:sz w:val="24"/>
        </w:rPr>
      </w:pPr>
      <w:r>
        <w:rPr>
          <w:sz w:val="24"/>
        </w:rPr>
        <w:t xml:space="preserve">         </w:t>
      </w:r>
      <w:r w:rsidR="002F0503">
        <w:rPr>
          <w:sz w:val="24"/>
        </w:rPr>
        <w:t xml:space="preserve">The team also focused on the current and future health issues to ensure the </w:t>
      </w:r>
      <w:r w:rsidR="005E7F98">
        <w:rPr>
          <w:sz w:val="24"/>
        </w:rPr>
        <w:t xml:space="preserve">effectiveness of </w:t>
      </w:r>
      <w:r w:rsidR="002F0503">
        <w:rPr>
          <w:sz w:val="24"/>
        </w:rPr>
        <w:t>the curriculum design plan</w:t>
      </w:r>
      <w:r w:rsidR="00443513">
        <w:rPr>
          <w:sz w:val="24"/>
        </w:rPr>
        <w:t>; for instance,</w:t>
      </w:r>
      <w:r w:rsidR="005E7F98">
        <w:rPr>
          <w:sz w:val="24"/>
        </w:rPr>
        <w:t xml:space="preserve"> the severe health issues of today will include cardiovascular diseases, nutritional diseases, viral and mental illnesses. </w:t>
      </w:r>
      <w:r>
        <w:rPr>
          <w:sz w:val="24"/>
        </w:rPr>
        <w:t>(Margarite Nathe, 2020)</w:t>
      </w:r>
      <w:r w:rsidR="003C48C3">
        <w:rPr>
          <w:sz w:val="24"/>
        </w:rPr>
        <w:t xml:space="preserve"> </w:t>
      </w:r>
      <w:r w:rsidR="00080B1D">
        <w:rPr>
          <w:sz w:val="24"/>
        </w:rPr>
        <w:lastRenderedPageBreak/>
        <w:t xml:space="preserve">The future medical issues on the curriculum will include the reemerging infectious diseases, lifestyle-related health issues and an increased number of elderly </w:t>
      </w:r>
      <w:r w:rsidR="004627A0">
        <w:rPr>
          <w:sz w:val="24"/>
        </w:rPr>
        <w:t>diseases. To</w:t>
      </w:r>
      <w:r w:rsidR="002E0D30">
        <w:rPr>
          <w:sz w:val="24"/>
        </w:rPr>
        <w:t xml:space="preserve"> conclude, </w:t>
      </w:r>
      <w:r w:rsidR="003C48C3">
        <w:rPr>
          <w:sz w:val="24"/>
        </w:rPr>
        <w:t xml:space="preserve">our team's ambition is to </w:t>
      </w:r>
      <w:r w:rsidR="002E0D30">
        <w:rPr>
          <w:sz w:val="24"/>
        </w:rPr>
        <w:t xml:space="preserve">achieve </w:t>
      </w:r>
      <w:r w:rsidR="00473F2C">
        <w:rPr>
          <w:sz w:val="24"/>
        </w:rPr>
        <w:t>a sustainable health development goal</w:t>
      </w:r>
      <w:r w:rsidR="006B766F">
        <w:rPr>
          <w:sz w:val="24"/>
        </w:rPr>
        <w:t xml:space="preserve"> </w:t>
      </w:r>
      <w:r w:rsidR="002E0D30">
        <w:rPr>
          <w:sz w:val="24"/>
        </w:rPr>
        <w:t>in the future</w:t>
      </w:r>
      <w:r w:rsidR="006B766F">
        <w:rPr>
          <w:sz w:val="24"/>
        </w:rPr>
        <w:t>; we want to achieve a free health issues generation</w:t>
      </w:r>
      <w:r w:rsidR="00535930">
        <w:rPr>
          <w:sz w:val="24"/>
        </w:rPr>
        <w:t xml:space="preserve"> by creating medical practitioners </w:t>
      </w:r>
      <w:r w:rsidR="00FB20AA">
        <w:rPr>
          <w:sz w:val="24"/>
        </w:rPr>
        <w:t>of global coverage.</w:t>
      </w:r>
    </w:p>
    <w:p w14:paraId="36FB34F1" w14:textId="77777777" w:rsidR="005E209D" w:rsidRDefault="00EB43E2" w:rsidP="005E209D">
      <w:pP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Section 3</w:t>
      </w:r>
    </w:p>
    <w:p w14:paraId="5E2AD133" w14:textId="77777777" w:rsidR="008B431E" w:rsidRDefault="00EB43E2" w:rsidP="00CB71BD">
      <w:pPr>
        <w:spacing w:line="480" w:lineRule="auto"/>
        <w:rPr>
          <w:b/>
          <w:sz w:val="24"/>
        </w:rPr>
      </w:pPr>
      <w:r>
        <w:rPr>
          <w:b/>
          <w:sz w:val="24"/>
        </w:rPr>
        <w:t>Requirements for LAS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1350"/>
      </w:tblGrid>
      <w:tr w:rsidR="007310DE" w14:paraId="6B4B08FA" w14:textId="77777777" w:rsidTr="00746A9C">
        <w:tc>
          <w:tcPr>
            <w:tcW w:w="5598" w:type="dxa"/>
          </w:tcPr>
          <w:p w14:paraId="2BA86E97" w14:textId="77777777" w:rsidR="00A64E4D" w:rsidRDefault="00EB43E2" w:rsidP="003315C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Units</w:t>
            </w:r>
          </w:p>
        </w:tc>
        <w:tc>
          <w:tcPr>
            <w:tcW w:w="1350" w:type="dxa"/>
          </w:tcPr>
          <w:p w14:paraId="77A76142" w14:textId="77777777" w:rsidR="00A64E4D" w:rsidRDefault="00EB43E2" w:rsidP="003315C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7310DE" w14:paraId="4E37BE85" w14:textId="77777777" w:rsidTr="00746A9C">
        <w:tc>
          <w:tcPr>
            <w:tcW w:w="5598" w:type="dxa"/>
          </w:tcPr>
          <w:p w14:paraId="38A43D28" w14:textId="77777777" w:rsidR="00CB71BD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LBST 100 – Foundation in Liberal Studies</w:t>
            </w:r>
          </w:p>
          <w:p w14:paraId="0FCAF563" w14:textId="77777777" w:rsidR="00A64E4D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ENG 160 &amp; 161 – Academic  Writing I and II</w:t>
            </w:r>
          </w:p>
          <w:p w14:paraId="78347FDF" w14:textId="77777777" w:rsidR="003315C4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 xml:space="preserve">BIOS 350 </w:t>
            </w:r>
            <w:r w:rsidR="00F03F7B">
              <w:rPr>
                <w:sz w:val="24"/>
              </w:rPr>
              <w:t xml:space="preserve">– Gen </w:t>
            </w:r>
            <w:r w:rsidR="00896B50" w:rsidRPr="003937B9">
              <w:rPr>
                <w:sz w:val="24"/>
              </w:rPr>
              <w:t>microbiology</w:t>
            </w:r>
          </w:p>
          <w:p w14:paraId="111A94F6" w14:textId="77777777" w:rsidR="003315C4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CHEM 122</w:t>
            </w:r>
            <w:r w:rsidR="00896B50" w:rsidRPr="003937B9">
              <w:rPr>
                <w:sz w:val="24"/>
              </w:rPr>
              <w:t xml:space="preserve"> – Gen Chemistry I, Lecture</w:t>
            </w:r>
          </w:p>
          <w:p w14:paraId="43D15A17" w14:textId="77777777" w:rsidR="003315C4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CHEM 123</w:t>
            </w:r>
            <w:r w:rsidR="00896B50" w:rsidRPr="003937B9">
              <w:rPr>
                <w:sz w:val="24"/>
              </w:rPr>
              <w:t xml:space="preserve"> –Chemistry, Lab</w:t>
            </w:r>
          </w:p>
          <w:p w14:paraId="5179EB16" w14:textId="77777777" w:rsidR="003315C4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CHEM 130</w:t>
            </w:r>
            <w:r w:rsidR="002251C2" w:rsidRPr="003937B9">
              <w:rPr>
                <w:sz w:val="24"/>
              </w:rPr>
              <w:t xml:space="preserve"> - Biochemistry</w:t>
            </w:r>
          </w:p>
          <w:p w14:paraId="4D3C96D0" w14:textId="77777777" w:rsidR="003315C4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KN 251</w:t>
            </w:r>
            <w:r w:rsidR="002251C2" w:rsidRPr="003937B9">
              <w:rPr>
                <w:sz w:val="24"/>
              </w:rPr>
              <w:t xml:space="preserve"> &amp; 252 – Physiological Anatomy</w:t>
            </w:r>
          </w:p>
          <w:p w14:paraId="28729204" w14:textId="77777777" w:rsidR="003315C4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HN 196</w:t>
            </w:r>
            <w:r w:rsidR="002251C2" w:rsidRPr="003937B9">
              <w:rPr>
                <w:sz w:val="24"/>
              </w:rPr>
              <w:t xml:space="preserve"> - </w:t>
            </w:r>
            <w:r w:rsidR="00730AF6" w:rsidRPr="003937B9">
              <w:rPr>
                <w:sz w:val="24"/>
              </w:rPr>
              <w:t>Nutrition</w:t>
            </w:r>
          </w:p>
          <w:p w14:paraId="4E585EDF" w14:textId="77777777" w:rsidR="003315C4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STAT 101</w:t>
            </w:r>
            <w:r w:rsidR="00730AF6" w:rsidRPr="003937B9">
              <w:rPr>
                <w:sz w:val="24"/>
              </w:rPr>
              <w:t xml:space="preserve"> – Stat </w:t>
            </w:r>
          </w:p>
          <w:p w14:paraId="2F3C6C6D" w14:textId="77777777" w:rsidR="00CB71BD" w:rsidRPr="003937B9" w:rsidRDefault="00EB43E2" w:rsidP="00F03F7B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 xml:space="preserve">PHYS 105 – Physical </w:t>
            </w:r>
            <w:r w:rsidR="00746A9C" w:rsidRPr="003937B9">
              <w:rPr>
                <w:sz w:val="24"/>
              </w:rPr>
              <w:t>Sci</w:t>
            </w:r>
          </w:p>
        </w:tc>
        <w:tc>
          <w:tcPr>
            <w:tcW w:w="1350" w:type="dxa"/>
          </w:tcPr>
          <w:p w14:paraId="3C185C27" w14:textId="77777777" w:rsidR="00A64E4D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 xml:space="preserve">3 </w:t>
            </w:r>
          </w:p>
          <w:p w14:paraId="0D9413BF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14:paraId="04C6361F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14:paraId="4316EB6C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14:paraId="615275DC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14:paraId="33805AC8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14:paraId="5E2766AC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14:paraId="289AC148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14:paraId="53F5B71B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  <w:p w14:paraId="147E5962" w14:textId="77777777" w:rsidR="00746A9C" w:rsidRPr="003937B9" w:rsidRDefault="00EB43E2" w:rsidP="003315C4">
            <w:pPr>
              <w:spacing w:line="276" w:lineRule="auto"/>
              <w:rPr>
                <w:sz w:val="24"/>
              </w:rPr>
            </w:pPr>
            <w:r w:rsidRPr="003937B9">
              <w:rPr>
                <w:sz w:val="24"/>
              </w:rPr>
              <w:t>3</w:t>
            </w:r>
          </w:p>
        </w:tc>
      </w:tr>
    </w:tbl>
    <w:p w14:paraId="4B94DDD1" w14:textId="77777777" w:rsidR="00182F4D" w:rsidRDefault="00182F4D" w:rsidP="003937B9">
      <w:pPr>
        <w:spacing w:line="360" w:lineRule="auto"/>
        <w:rPr>
          <w:sz w:val="24"/>
        </w:rPr>
      </w:pPr>
    </w:p>
    <w:p w14:paraId="290E6B2D" w14:textId="77777777" w:rsidR="003937B9" w:rsidRDefault="00EB43E2" w:rsidP="003937B9">
      <w:pPr>
        <w:spacing w:line="360" w:lineRule="auto"/>
        <w:rPr>
          <w:sz w:val="24"/>
        </w:rPr>
      </w:pPr>
      <w:r w:rsidRPr="003937B9">
        <w:rPr>
          <w:sz w:val="24"/>
        </w:rPr>
        <w:t xml:space="preserve">Every course requires three </w:t>
      </w:r>
      <w:r w:rsidRPr="003937B9">
        <w:rPr>
          <w:sz w:val="24"/>
        </w:rPr>
        <w:t>semester hour, 200 levels.</w:t>
      </w:r>
    </w:p>
    <w:p w14:paraId="2932656E" w14:textId="77777777" w:rsidR="003937B9" w:rsidRDefault="00EB43E2" w:rsidP="003937B9">
      <w:pPr>
        <w:spacing w:line="480" w:lineRule="auto"/>
        <w:rPr>
          <w:b/>
          <w:sz w:val="24"/>
        </w:rPr>
      </w:pPr>
      <w:r>
        <w:rPr>
          <w:b/>
          <w:sz w:val="24"/>
        </w:rPr>
        <w:t>Requirements for</w:t>
      </w:r>
      <w:r w:rsidR="00E9411B">
        <w:rPr>
          <w:b/>
          <w:sz w:val="24"/>
        </w:rPr>
        <w:t xml:space="preserve"> </w:t>
      </w:r>
      <w:r>
        <w:rPr>
          <w:b/>
          <w:sz w:val="24"/>
        </w:rPr>
        <w:t>nursing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1080"/>
        <w:gridCol w:w="1980"/>
      </w:tblGrid>
      <w:tr w:rsidR="007310DE" w14:paraId="6B948A6E" w14:textId="77777777" w:rsidTr="009B492D">
        <w:tc>
          <w:tcPr>
            <w:tcW w:w="5868" w:type="dxa"/>
          </w:tcPr>
          <w:p w14:paraId="0D69FCC3" w14:textId="77777777" w:rsidR="009B492D" w:rsidRDefault="00EB43E2" w:rsidP="006217B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Units</w:t>
            </w:r>
          </w:p>
        </w:tc>
        <w:tc>
          <w:tcPr>
            <w:tcW w:w="1080" w:type="dxa"/>
          </w:tcPr>
          <w:p w14:paraId="3612897A" w14:textId="77777777" w:rsidR="009B492D" w:rsidRDefault="00EB43E2" w:rsidP="006217B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1980" w:type="dxa"/>
          </w:tcPr>
          <w:p w14:paraId="0030CF7C" w14:textId="77777777" w:rsidR="009B492D" w:rsidRDefault="00EB43E2" w:rsidP="009B49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</w:tr>
      <w:tr w:rsidR="007310DE" w14:paraId="775DF058" w14:textId="77777777" w:rsidTr="009B492D">
        <w:trPr>
          <w:trHeight w:val="620"/>
        </w:trPr>
        <w:tc>
          <w:tcPr>
            <w:tcW w:w="5868" w:type="dxa"/>
          </w:tcPr>
          <w:p w14:paraId="3C8F9B9E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204 – Profl Nursing 1</w:t>
            </w:r>
          </w:p>
          <w:p w14:paraId="6C51D5C9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212 – Health </w:t>
            </w:r>
            <w:r w:rsidR="00EC3CB4">
              <w:rPr>
                <w:sz w:val="24"/>
              </w:rPr>
              <w:t>Evaluation</w:t>
            </w:r>
            <w:r w:rsidRPr="002C5312">
              <w:rPr>
                <w:sz w:val="24"/>
              </w:rPr>
              <w:t xml:space="preserve"> and Communication</w:t>
            </w:r>
          </w:p>
          <w:p w14:paraId="1A83749C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221 – </w:t>
            </w:r>
            <w:r w:rsidR="00EC3CB4" w:rsidRPr="002C5312">
              <w:rPr>
                <w:sz w:val="24"/>
              </w:rPr>
              <w:t>Basics</w:t>
            </w:r>
            <w:r w:rsidRPr="002C5312">
              <w:rPr>
                <w:sz w:val="24"/>
              </w:rPr>
              <w:t xml:space="preserve"> of Nursing </w:t>
            </w:r>
          </w:p>
          <w:p w14:paraId="401D506D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223 – Pathophysiology and Pharmacology 1</w:t>
            </w:r>
          </w:p>
          <w:p w14:paraId="3FA33193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233 - Pathophysiology and Pharmacology 2</w:t>
            </w:r>
          </w:p>
          <w:p w14:paraId="72B1B548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254 – Prof Nursing 2</w:t>
            </w:r>
          </w:p>
          <w:p w14:paraId="2684860A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304 – Prof Nursing 3</w:t>
            </w:r>
          </w:p>
          <w:p w14:paraId="45170347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321 - Care of </w:t>
            </w:r>
            <w:r w:rsidR="00EC3CB4" w:rsidRPr="002C5312">
              <w:rPr>
                <w:sz w:val="24"/>
              </w:rPr>
              <w:t>grown-ups</w:t>
            </w:r>
          </w:p>
          <w:p w14:paraId="1EE585E0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331 –</w:t>
            </w:r>
            <w:r w:rsidR="00F248BD">
              <w:rPr>
                <w:sz w:val="24"/>
              </w:rPr>
              <w:t>C</w:t>
            </w:r>
            <w:r w:rsidRPr="002C5312">
              <w:rPr>
                <w:sz w:val="24"/>
              </w:rPr>
              <w:t xml:space="preserve">are of </w:t>
            </w:r>
            <w:r w:rsidR="00EC3CB4" w:rsidRPr="002C5312">
              <w:rPr>
                <w:sz w:val="24"/>
              </w:rPr>
              <w:t>motherhood</w:t>
            </w:r>
            <w:r w:rsidRPr="002C5312">
              <w:rPr>
                <w:sz w:val="24"/>
              </w:rPr>
              <w:t xml:space="preserve"> </w:t>
            </w:r>
          </w:p>
          <w:p w14:paraId="664D9600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341 –Care of Children and Families</w:t>
            </w:r>
          </w:p>
          <w:p w14:paraId="49805D9C" w14:textId="77777777" w:rsidR="009B492D" w:rsidRPr="002C5312" w:rsidRDefault="00EB43E2" w:rsidP="0080671C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lastRenderedPageBreak/>
              <w:t>NURS 351 –</w:t>
            </w:r>
            <w:r w:rsidR="0080671C">
              <w:rPr>
                <w:sz w:val="24"/>
              </w:rPr>
              <w:t xml:space="preserve"> C</w:t>
            </w:r>
            <w:r w:rsidRPr="002C5312">
              <w:rPr>
                <w:sz w:val="24"/>
              </w:rPr>
              <w:t xml:space="preserve">are in </w:t>
            </w:r>
            <w:r w:rsidR="00643C53">
              <w:rPr>
                <w:sz w:val="24"/>
              </w:rPr>
              <w:t>Psychiatric</w:t>
            </w:r>
          </w:p>
          <w:p w14:paraId="5C93FAD1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NURS 354 – Prof</w:t>
            </w:r>
            <w:r w:rsidR="006B43D3" w:rsidRPr="002C5312">
              <w:rPr>
                <w:sz w:val="24"/>
              </w:rPr>
              <w:t xml:space="preserve"> Nursing 4</w:t>
            </w:r>
          </w:p>
          <w:p w14:paraId="340A1944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</w:t>
            </w:r>
            <w:r w:rsidRPr="002C5312">
              <w:rPr>
                <w:sz w:val="24"/>
              </w:rPr>
              <w:t>RS 361 – Population Nursing</w:t>
            </w:r>
          </w:p>
          <w:p w14:paraId="02780A6B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NURS 371 – Acute Care Nursing</w:t>
            </w:r>
          </w:p>
          <w:p w14:paraId="52344DA3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 xml:space="preserve">NURS 377 – Integrative </w:t>
            </w:r>
            <w:r w:rsidR="0080671C" w:rsidRPr="002C5312">
              <w:rPr>
                <w:sz w:val="24"/>
              </w:rPr>
              <w:t>Exercise</w:t>
            </w:r>
            <w:r w:rsidRPr="002C5312">
              <w:rPr>
                <w:sz w:val="24"/>
              </w:rPr>
              <w:t xml:space="preserve"> </w:t>
            </w:r>
          </w:p>
          <w:p w14:paraId="3B934AD9" w14:textId="77777777" w:rsidR="009B492D" w:rsidRDefault="00EB43E2" w:rsidP="006217BB">
            <w:pPr>
              <w:spacing w:line="276" w:lineRule="auto"/>
              <w:rPr>
                <w:b/>
                <w:sz w:val="24"/>
              </w:rPr>
            </w:pPr>
            <w:r w:rsidRPr="002C5312">
              <w:rPr>
                <w:sz w:val="24"/>
              </w:rPr>
              <w:t>NURS 387 – Senior Seminar</w:t>
            </w:r>
          </w:p>
        </w:tc>
        <w:tc>
          <w:tcPr>
            <w:tcW w:w="1080" w:type="dxa"/>
          </w:tcPr>
          <w:p w14:paraId="1CAB2F24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lastRenderedPageBreak/>
              <w:t>3</w:t>
            </w:r>
          </w:p>
          <w:p w14:paraId="6E3C366A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17008582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0A0E8F97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6BA752A5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0D1A6607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48C8C52D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594136BF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35DE30B4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27FF31C6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04253E3E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lastRenderedPageBreak/>
              <w:t>3</w:t>
            </w:r>
          </w:p>
          <w:p w14:paraId="23D184AD" w14:textId="77777777" w:rsidR="009B492D" w:rsidRPr="002C5312" w:rsidRDefault="009B492D" w:rsidP="006217BB">
            <w:pPr>
              <w:spacing w:line="276" w:lineRule="auto"/>
              <w:rPr>
                <w:sz w:val="24"/>
              </w:rPr>
            </w:pPr>
          </w:p>
          <w:p w14:paraId="37DBA482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0042E9E5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2213A16D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6624A505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26DB918D" w14:textId="77777777" w:rsidR="009B492D" w:rsidRPr="002C5312" w:rsidRDefault="00EB43E2" w:rsidP="006217BB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</w:tc>
        <w:tc>
          <w:tcPr>
            <w:tcW w:w="1980" w:type="dxa"/>
          </w:tcPr>
          <w:p w14:paraId="506B94CE" w14:textId="77777777" w:rsidR="009B492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lastRenderedPageBreak/>
              <w:t>4</w:t>
            </w:r>
          </w:p>
          <w:p w14:paraId="4A3880B9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74AF0388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6</w:t>
            </w:r>
          </w:p>
          <w:p w14:paraId="79277FCC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14:paraId="7B5EBE00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7CAC00CE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  <w:p w14:paraId="6DA7D3F2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14:paraId="5A7AE785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7</w:t>
            </w:r>
          </w:p>
          <w:p w14:paraId="3810B5DB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14:paraId="741D528B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14:paraId="23F4A359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lastRenderedPageBreak/>
              <w:t>4</w:t>
            </w:r>
          </w:p>
          <w:p w14:paraId="7B2B42C1" w14:textId="77777777" w:rsidR="00A64F0D" w:rsidRPr="002C5312" w:rsidRDefault="00A64F0D" w:rsidP="00A64F0D">
            <w:pPr>
              <w:spacing w:line="276" w:lineRule="auto"/>
              <w:rPr>
                <w:sz w:val="24"/>
              </w:rPr>
            </w:pPr>
          </w:p>
          <w:p w14:paraId="45ACD382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14:paraId="123B0390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14:paraId="7D045CE9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4</w:t>
            </w:r>
          </w:p>
          <w:p w14:paraId="2B6D604A" w14:textId="77777777" w:rsidR="00A64F0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2</w:t>
            </w:r>
          </w:p>
          <w:p w14:paraId="1E13C449" w14:textId="77777777" w:rsidR="009B492D" w:rsidRPr="002C5312" w:rsidRDefault="00EB43E2" w:rsidP="00A64F0D">
            <w:pPr>
              <w:spacing w:line="276" w:lineRule="auto"/>
              <w:rPr>
                <w:sz w:val="24"/>
              </w:rPr>
            </w:pPr>
            <w:r w:rsidRPr="002C5312">
              <w:rPr>
                <w:sz w:val="24"/>
              </w:rPr>
              <w:t>3</w:t>
            </w:r>
          </w:p>
        </w:tc>
      </w:tr>
    </w:tbl>
    <w:p w14:paraId="69DA5947" w14:textId="77777777" w:rsidR="00E9411B" w:rsidRDefault="00E9411B" w:rsidP="006217BB">
      <w:pPr>
        <w:rPr>
          <w:b/>
          <w:sz w:val="24"/>
        </w:rPr>
      </w:pPr>
    </w:p>
    <w:p w14:paraId="789FD5A0" w14:textId="77777777" w:rsidR="00163CBD" w:rsidRDefault="00163CBD" w:rsidP="00643C53">
      <w:pPr>
        <w:spacing w:line="360" w:lineRule="auto"/>
        <w:rPr>
          <w:sz w:val="24"/>
        </w:rPr>
      </w:pPr>
    </w:p>
    <w:p w14:paraId="26D35D5A" w14:textId="77777777" w:rsidR="00163CBD" w:rsidRDefault="00163CBD" w:rsidP="00643C53">
      <w:pPr>
        <w:spacing w:line="360" w:lineRule="auto"/>
        <w:rPr>
          <w:sz w:val="24"/>
        </w:rPr>
      </w:pPr>
    </w:p>
    <w:p w14:paraId="15B113D9" w14:textId="77777777" w:rsidR="00163CBD" w:rsidRDefault="00163CBD" w:rsidP="00643C53">
      <w:pPr>
        <w:spacing w:line="360" w:lineRule="auto"/>
        <w:rPr>
          <w:sz w:val="24"/>
        </w:rPr>
      </w:pPr>
    </w:p>
    <w:p w14:paraId="4553309E" w14:textId="77777777" w:rsidR="00163CBD" w:rsidRDefault="00163CBD" w:rsidP="00643C53">
      <w:pPr>
        <w:spacing w:line="360" w:lineRule="auto"/>
        <w:rPr>
          <w:sz w:val="24"/>
        </w:rPr>
      </w:pPr>
    </w:p>
    <w:p w14:paraId="237CED80" w14:textId="77777777" w:rsidR="00163CBD" w:rsidRDefault="00163CBD" w:rsidP="00643C53">
      <w:pPr>
        <w:spacing w:line="360" w:lineRule="auto"/>
        <w:rPr>
          <w:sz w:val="24"/>
        </w:rPr>
      </w:pPr>
    </w:p>
    <w:p w14:paraId="0AB001A6" w14:textId="77777777" w:rsidR="00163CBD" w:rsidRDefault="00163CBD" w:rsidP="00643C53">
      <w:pPr>
        <w:spacing w:line="360" w:lineRule="auto"/>
        <w:rPr>
          <w:sz w:val="24"/>
        </w:rPr>
      </w:pPr>
    </w:p>
    <w:p w14:paraId="1D3BEEFC" w14:textId="77777777" w:rsidR="00163CBD" w:rsidRDefault="00163CBD" w:rsidP="00643C53">
      <w:pPr>
        <w:spacing w:line="360" w:lineRule="auto"/>
        <w:rPr>
          <w:sz w:val="24"/>
        </w:rPr>
      </w:pPr>
    </w:p>
    <w:p w14:paraId="1F4BFD6F" w14:textId="77777777" w:rsidR="00163CBD" w:rsidRDefault="00163CBD" w:rsidP="00643C53">
      <w:pPr>
        <w:spacing w:line="360" w:lineRule="auto"/>
        <w:rPr>
          <w:sz w:val="24"/>
        </w:rPr>
      </w:pPr>
    </w:p>
    <w:p w14:paraId="41465488" w14:textId="77777777" w:rsidR="00163CBD" w:rsidRDefault="00163CBD" w:rsidP="00643C53">
      <w:pPr>
        <w:spacing w:line="360" w:lineRule="auto"/>
        <w:rPr>
          <w:sz w:val="24"/>
        </w:rPr>
      </w:pPr>
    </w:p>
    <w:p w14:paraId="4225AAA4" w14:textId="77777777" w:rsidR="00163CBD" w:rsidRDefault="00163CBD" w:rsidP="00643C53">
      <w:pPr>
        <w:spacing w:line="360" w:lineRule="auto"/>
        <w:rPr>
          <w:sz w:val="24"/>
        </w:rPr>
      </w:pPr>
    </w:p>
    <w:p w14:paraId="3A102920" w14:textId="77777777" w:rsidR="00163CBD" w:rsidRDefault="00163CBD" w:rsidP="00643C53">
      <w:pPr>
        <w:spacing w:line="360" w:lineRule="auto"/>
        <w:rPr>
          <w:sz w:val="24"/>
        </w:rPr>
      </w:pPr>
    </w:p>
    <w:p w14:paraId="19067869" w14:textId="77777777" w:rsidR="00163CBD" w:rsidRDefault="00163CBD" w:rsidP="00643C53">
      <w:pPr>
        <w:spacing w:line="360" w:lineRule="auto"/>
        <w:rPr>
          <w:sz w:val="24"/>
        </w:rPr>
      </w:pPr>
    </w:p>
    <w:p w14:paraId="28460812" w14:textId="77777777" w:rsidR="00163CBD" w:rsidRDefault="00163CBD" w:rsidP="00643C53">
      <w:pPr>
        <w:spacing w:line="360" w:lineRule="auto"/>
        <w:rPr>
          <w:sz w:val="24"/>
        </w:rPr>
      </w:pPr>
    </w:p>
    <w:p w14:paraId="21B06FA9" w14:textId="77777777" w:rsidR="00163CBD" w:rsidRDefault="00163CBD" w:rsidP="00643C53">
      <w:pPr>
        <w:spacing w:line="360" w:lineRule="auto"/>
        <w:rPr>
          <w:sz w:val="24"/>
        </w:rPr>
      </w:pPr>
    </w:p>
    <w:p w14:paraId="08B86710" w14:textId="77777777" w:rsidR="00163CBD" w:rsidRDefault="00163CBD" w:rsidP="00643C53">
      <w:pPr>
        <w:spacing w:line="360" w:lineRule="auto"/>
        <w:rPr>
          <w:sz w:val="24"/>
        </w:rPr>
      </w:pPr>
    </w:p>
    <w:p w14:paraId="25567AED" w14:textId="77777777" w:rsidR="00163CBD" w:rsidRDefault="00163CBD" w:rsidP="00643C53">
      <w:pPr>
        <w:spacing w:line="360" w:lineRule="auto"/>
        <w:rPr>
          <w:sz w:val="24"/>
        </w:rPr>
      </w:pPr>
    </w:p>
    <w:p w14:paraId="01B68CB9" w14:textId="77777777" w:rsidR="00163CBD" w:rsidRDefault="00163CBD" w:rsidP="00643C53">
      <w:pPr>
        <w:spacing w:line="360" w:lineRule="auto"/>
        <w:rPr>
          <w:sz w:val="24"/>
        </w:rPr>
      </w:pPr>
    </w:p>
    <w:p w14:paraId="534158A4" w14:textId="77777777" w:rsidR="00643C53" w:rsidRPr="00163CBD" w:rsidRDefault="00EB43E2" w:rsidP="00163CBD">
      <w:pPr>
        <w:spacing w:line="360" w:lineRule="auto"/>
        <w:jc w:val="center"/>
        <w:rPr>
          <w:b/>
          <w:sz w:val="24"/>
        </w:rPr>
      </w:pPr>
      <w:r w:rsidRPr="00163CBD">
        <w:rPr>
          <w:b/>
          <w:sz w:val="24"/>
        </w:rPr>
        <w:lastRenderedPageBreak/>
        <w:t>References</w:t>
      </w:r>
    </w:p>
    <w:p w14:paraId="0CF277B5" w14:textId="77777777" w:rsidR="00643C53" w:rsidRPr="00643C53" w:rsidRDefault="00643C53" w:rsidP="00643C53">
      <w:pPr>
        <w:spacing w:line="360" w:lineRule="auto"/>
        <w:rPr>
          <w:sz w:val="24"/>
        </w:rPr>
      </w:pPr>
    </w:p>
    <w:p w14:paraId="4CE702FD" w14:textId="77777777" w:rsidR="00163CBD" w:rsidRDefault="00EB43E2" w:rsidP="00643C53">
      <w:pPr>
        <w:spacing w:line="360" w:lineRule="auto"/>
        <w:rPr>
          <w:sz w:val="24"/>
        </w:rPr>
      </w:pPr>
      <w:r w:rsidRPr="00643C53">
        <w:rPr>
          <w:sz w:val="24"/>
        </w:rPr>
        <w:t>Silberg MD, J., Bennick</w:t>
      </w:r>
      <w:r w:rsidRPr="00643C53">
        <w:rPr>
          <w:sz w:val="24"/>
        </w:rPr>
        <w:t>, M. D., CPXP, M., Caverzagie, M. D., &amp;a</w:t>
      </w:r>
      <w:r>
        <w:rPr>
          <w:sz w:val="24"/>
        </w:rPr>
        <w:t xml:space="preserve">mp; Richards, M. D. (2020). </w:t>
      </w:r>
    </w:p>
    <w:p w14:paraId="556A9281" w14:textId="77777777" w:rsidR="00643C53" w:rsidRPr="00643C53" w:rsidRDefault="00EB43E2" w:rsidP="00163CBD">
      <w:pPr>
        <w:spacing w:line="360" w:lineRule="auto"/>
        <w:ind w:left="720"/>
        <w:rPr>
          <w:sz w:val="24"/>
        </w:rPr>
      </w:pPr>
      <w:r>
        <w:rPr>
          <w:sz w:val="24"/>
        </w:rPr>
        <w:t>How</w:t>
      </w:r>
      <w:r w:rsidRPr="00643C53">
        <w:rPr>
          <w:sz w:val="24"/>
        </w:rPr>
        <w:t xml:space="preserve"> do health systems approach the patient experience? Development of an innova</w:t>
      </w:r>
      <w:r>
        <w:rPr>
          <w:sz w:val="24"/>
        </w:rPr>
        <w:t xml:space="preserve">tive elective </w:t>
      </w:r>
      <w:r w:rsidRPr="00643C53">
        <w:rPr>
          <w:sz w:val="24"/>
        </w:rPr>
        <w:t>curriculum for medical students. Patient Experience Journal, 7(1), 105-109.</w:t>
      </w:r>
    </w:p>
    <w:p w14:paraId="74833C98" w14:textId="77777777" w:rsidR="00163CBD" w:rsidRDefault="00EB43E2" w:rsidP="00643C53">
      <w:pPr>
        <w:spacing w:line="360" w:lineRule="auto"/>
        <w:rPr>
          <w:sz w:val="24"/>
        </w:rPr>
      </w:pPr>
      <w:r w:rsidRPr="00643C53">
        <w:rPr>
          <w:sz w:val="24"/>
        </w:rPr>
        <w:t xml:space="preserve">Ridge, Richard A. </w:t>
      </w:r>
      <w:r w:rsidRPr="00643C53">
        <w:rPr>
          <w:sz w:val="24"/>
        </w:rPr>
        <w:t>PhD, MBA, RN, CENP, NEA-BC Putt</w:t>
      </w:r>
      <w:r>
        <w:rPr>
          <w:sz w:val="24"/>
        </w:rPr>
        <w:t xml:space="preserve">ing the I in integrity, Nursing </w:t>
      </w:r>
    </w:p>
    <w:p w14:paraId="69B89C56" w14:textId="77777777" w:rsidR="00163CBD" w:rsidRDefault="00EB43E2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 xml:space="preserve">Management (Springhouse): April 2015 </w:t>
      </w:r>
      <w:r>
        <w:rPr>
          <w:sz w:val="24"/>
        </w:rPr>
        <w:t>- Volume 46 - Issue 4 - p 52-54</w:t>
      </w:r>
    </w:p>
    <w:p w14:paraId="6A5278AA" w14:textId="77777777" w:rsidR="00163CBD" w:rsidRPr="00643C53" w:rsidRDefault="00EB43E2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>doi: 10.1</w:t>
      </w:r>
      <w:r>
        <w:rPr>
          <w:sz w:val="24"/>
        </w:rPr>
        <w:t>097/01.NUMA.0000462381.26593.91</w:t>
      </w:r>
    </w:p>
    <w:p w14:paraId="78EC0166" w14:textId="77777777" w:rsidR="00643C53" w:rsidRPr="00643C53" w:rsidRDefault="00EB43E2" w:rsidP="00163CBD">
      <w:pPr>
        <w:spacing w:line="360" w:lineRule="auto"/>
        <w:ind w:left="720"/>
        <w:rPr>
          <w:sz w:val="24"/>
        </w:rPr>
      </w:pPr>
      <w:hyperlink r:id="rId6" w:history="1">
        <w:r w:rsidRPr="007B5C64">
          <w:rPr>
            <w:rStyle w:val="Hyperlink"/>
            <w:sz w:val="24"/>
          </w:rPr>
          <w:t>https://www.aacnnursing.org/News-Information/Position-Statements-White-Papers/Diversity</w:t>
        </w:r>
      </w:hyperlink>
    </w:p>
    <w:p w14:paraId="10FE98A0" w14:textId="77777777" w:rsidR="00643C53" w:rsidRPr="00643C53" w:rsidRDefault="00EB43E2" w:rsidP="00643C53">
      <w:pPr>
        <w:spacing w:line="360" w:lineRule="auto"/>
        <w:rPr>
          <w:sz w:val="24"/>
        </w:rPr>
      </w:pPr>
      <w:r w:rsidRPr="00643C53">
        <w:rPr>
          <w:sz w:val="24"/>
        </w:rPr>
        <w:t>Cohen, S. (2001). Live your mission statement. Nursing Management, 32(8), 13.</w:t>
      </w:r>
    </w:p>
    <w:p w14:paraId="1231DB44" w14:textId="77777777" w:rsidR="00643C53" w:rsidRPr="00643C53" w:rsidRDefault="00EB43E2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>Conway School of Nursing. Statement of Philosophy.</w:t>
      </w:r>
    </w:p>
    <w:p w14:paraId="1DB56877" w14:textId="77777777" w:rsidR="00163CBD" w:rsidRPr="00643C53" w:rsidRDefault="00EB43E2" w:rsidP="00163CBD">
      <w:pPr>
        <w:spacing w:line="360" w:lineRule="auto"/>
        <w:ind w:left="720"/>
        <w:rPr>
          <w:sz w:val="24"/>
        </w:rPr>
      </w:pPr>
      <w:hyperlink r:id="rId7" w:history="1">
        <w:r w:rsidRPr="007B5C64">
          <w:rPr>
            <w:rStyle w:val="Hyperlink"/>
            <w:sz w:val="24"/>
          </w:rPr>
          <w:t>https://nursing.catholic.edu/about-us/mission/philosophy/index.html</w:t>
        </w:r>
      </w:hyperlink>
    </w:p>
    <w:p w14:paraId="53756FE0" w14:textId="77777777" w:rsidR="00643C53" w:rsidRPr="00643C53" w:rsidRDefault="00EB43E2" w:rsidP="00643C53">
      <w:pPr>
        <w:spacing w:line="360" w:lineRule="auto"/>
        <w:rPr>
          <w:sz w:val="24"/>
        </w:rPr>
      </w:pPr>
      <w:r w:rsidRPr="00643C53">
        <w:rPr>
          <w:sz w:val="24"/>
        </w:rPr>
        <w:t>Ghasemi, M. R., Monaghan, H. K., &amp;amp; Heydari, A. (2020). Strategies for sustaining and</w:t>
      </w:r>
    </w:p>
    <w:p w14:paraId="5B51CBA0" w14:textId="77777777" w:rsidR="00643C53" w:rsidRPr="00643C53" w:rsidRDefault="00EB43E2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>enhancing nursing students’ enga</w:t>
      </w:r>
      <w:r w:rsidRPr="00643C53">
        <w:rPr>
          <w:sz w:val="24"/>
        </w:rPr>
        <w:t>gement in academic and clinical settings: a narrative</w:t>
      </w:r>
    </w:p>
    <w:p w14:paraId="6BFD9E80" w14:textId="77777777" w:rsidR="00643C53" w:rsidRPr="00643C53" w:rsidRDefault="00EB43E2" w:rsidP="00163CBD">
      <w:pPr>
        <w:spacing w:line="360" w:lineRule="auto"/>
        <w:ind w:left="720"/>
        <w:rPr>
          <w:sz w:val="24"/>
        </w:rPr>
      </w:pPr>
      <w:r w:rsidRPr="00643C53">
        <w:rPr>
          <w:sz w:val="24"/>
        </w:rPr>
        <w:t>review. Korean Journal of Medical Education, 32(2), 103.</w:t>
      </w:r>
    </w:p>
    <w:p w14:paraId="7BB68B7C" w14:textId="77777777" w:rsidR="00A64E4D" w:rsidRDefault="00A64E4D" w:rsidP="008B431E">
      <w:pPr>
        <w:spacing w:line="480" w:lineRule="auto"/>
        <w:rPr>
          <w:b/>
          <w:sz w:val="24"/>
        </w:rPr>
      </w:pPr>
    </w:p>
    <w:p w14:paraId="2511FEF9" w14:textId="77777777" w:rsidR="00B37EA5" w:rsidRDefault="00B37EA5" w:rsidP="008B431E">
      <w:pPr>
        <w:spacing w:line="480" w:lineRule="auto"/>
        <w:rPr>
          <w:b/>
          <w:sz w:val="24"/>
        </w:rPr>
      </w:pPr>
    </w:p>
    <w:p w14:paraId="3E6F51BA" w14:textId="77777777" w:rsidR="008B431E" w:rsidRPr="005E209D" w:rsidRDefault="008B431E" w:rsidP="00EB1263">
      <w:pPr>
        <w:spacing w:line="480" w:lineRule="auto"/>
        <w:rPr>
          <w:b/>
          <w:sz w:val="24"/>
        </w:rPr>
      </w:pPr>
    </w:p>
    <w:sectPr w:rsidR="008B431E" w:rsidRPr="005E209D" w:rsidSect="0084126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350F" w14:textId="77777777" w:rsidR="00EB43E2" w:rsidRDefault="00EB43E2">
      <w:pPr>
        <w:spacing w:after="0" w:line="240" w:lineRule="auto"/>
      </w:pPr>
      <w:r>
        <w:separator/>
      </w:r>
    </w:p>
  </w:endnote>
  <w:endnote w:type="continuationSeparator" w:id="0">
    <w:p w14:paraId="364C2FB5" w14:textId="77777777" w:rsidR="00EB43E2" w:rsidRDefault="00EB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CBD5" w14:textId="77777777" w:rsidR="00EB43E2" w:rsidRDefault="00EB43E2">
      <w:pPr>
        <w:spacing w:after="0" w:line="240" w:lineRule="auto"/>
      </w:pPr>
      <w:r>
        <w:separator/>
      </w:r>
    </w:p>
  </w:footnote>
  <w:footnote w:type="continuationSeparator" w:id="0">
    <w:p w14:paraId="482B5BFA" w14:textId="77777777" w:rsidR="00EB43E2" w:rsidRDefault="00EB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0443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F611D9" w14:textId="4831D18C" w:rsidR="0084126A" w:rsidRDefault="0084126A">
        <w:pPr>
          <w:pStyle w:val="Header"/>
          <w:jc w:val="right"/>
        </w:pPr>
        <w:r w:rsidRPr="0084126A">
          <w:rPr>
            <w:sz w:val="24"/>
            <w:szCs w:val="24"/>
          </w:rPr>
          <w:t xml:space="preserve">NURSING CURRICULUM DEVELOPMENT    </w:t>
        </w:r>
        <w:r>
          <w:t xml:space="preserve">                       </w:t>
        </w:r>
        <w:r w:rsidRPr="0084126A">
          <w:t xml:space="preserve">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3481A" w14:textId="77777777" w:rsidR="0084126A" w:rsidRDefault="00841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3F30" w14:textId="4061D928" w:rsidR="00384B18" w:rsidRPr="006263BD" w:rsidRDefault="00EB43E2" w:rsidP="00384B18">
    <w:pPr>
      <w:pStyle w:val="Header"/>
      <w:rPr>
        <w:sz w:val="24"/>
      </w:rPr>
    </w:pPr>
    <w:r w:rsidRPr="006263BD">
      <w:rPr>
        <w:sz w:val="24"/>
      </w:rPr>
      <w:t>Running Head</w:t>
    </w:r>
    <w:r>
      <w:rPr>
        <w:sz w:val="24"/>
      </w:rPr>
      <w:t>: NURSING CURRICULUM DEVELOPMENT</w:t>
    </w:r>
    <w:r w:rsidR="0084126A">
      <w:rPr>
        <w:sz w:val="24"/>
      </w:rPr>
      <w:t xml:space="preserve">                                                    1</w:t>
    </w:r>
  </w:p>
  <w:p w14:paraId="0FA0E66A" w14:textId="77777777" w:rsidR="00384B18" w:rsidRDefault="00384B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39"/>
    <w:rsid w:val="00055FB4"/>
    <w:rsid w:val="00062405"/>
    <w:rsid w:val="00080B1D"/>
    <w:rsid w:val="00082706"/>
    <w:rsid w:val="00094323"/>
    <w:rsid w:val="000A160E"/>
    <w:rsid w:val="000C1421"/>
    <w:rsid w:val="001127E7"/>
    <w:rsid w:val="00113F30"/>
    <w:rsid w:val="00117F94"/>
    <w:rsid w:val="00123D83"/>
    <w:rsid w:val="00163CBD"/>
    <w:rsid w:val="00167F55"/>
    <w:rsid w:val="00182F4D"/>
    <w:rsid w:val="001A523D"/>
    <w:rsid w:val="001D40B9"/>
    <w:rsid w:val="001F68F3"/>
    <w:rsid w:val="002251C2"/>
    <w:rsid w:val="00230198"/>
    <w:rsid w:val="00237706"/>
    <w:rsid w:val="002537C9"/>
    <w:rsid w:val="002632BC"/>
    <w:rsid w:val="002B2E89"/>
    <w:rsid w:val="002C5312"/>
    <w:rsid w:val="002D746C"/>
    <w:rsid w:val="002E0D30"/>
    <w:rsid w:val="002E1367"/>
    <w:rsid w:val="002E4E8E"/>
    <w:rsid w:val="002F0503"/>
    <w:rsid w:val="002F3432"/>
    <w:rsid w:val="002F6E4D"/>
    <w:rsid w:val="002F7993"/>
    <w:rsid w:val="003315C4"/>
    <w:rsid w:val="00331CD5"/>
    <w:rsid w:val="00342CB8"/>
    <w:rsid w:val="00380B9C"/>
    <w:rsid w:val="00384B18"/>
    <w:rsid w:val="003937B9"/>
    <w:rsid w:val="003C48C3"/>
    <w:rsid w:val="003C5715"/>
    <w:rsid w:val="003C7E6E"/>
    <w:rsid w:val="003E5A12"/>
    <w:rsid w:val="00422292"/>
    <w:rsid w:val="00443513"/>
    <w:rsid w:val="00450C73"/>
    <w:rsid w:val="004627A0"/>
    <w:rsid w:val="00473F2C"/>
    <w:rsid w:val="004A1B44"/>
    <w:rsid w:val="005119F8"/>
    <w:rsid w:val="00513187"/>
    <w:rsid w:val="00532E84"/>
    <w:rsid w:val="00535930"/>
    <w:rsid w:val="00547EC6"/>
    <w:rsid w:val="00547F77"/>
    <w:rsid w:val="005E209D"/>
    <w:rsid w:val="005E7F98"/>
    <w:rsid w:val="006217BB"/>
    <w:rsid w:val="006263BD"/>
    <w:rsid w:val="00643C53"/>
    <w:rsid w:val="00662519"/>
    <w:rsid w:val="00683B3D"/>
    <w:rsid w:val="006875FF"/>
    <w:rsid w:val="006905C3"/>
    <w:rsid w:val="006B43D3"/>
    <w:rsid w:val="006B766F"/>
    <w:rsid w:val="006C7AAB"/>
    <w:rsid w:val="006F028A"/>
    <w:rsid w:val="00730AF6"/>
    <w:rsid w:val="0073100C"/>
    <w:rsid w:val="007310DE"/>
    <w:rsid w:val="00746A9C"/>
    <w:rsid w:val="007609A6"/>
    <w:rsid w:val="007849EC"/>
    <w:rsid w:val="00784B42"/>
    <w:rsid w:val="007B5C64"/>
    <w:rsid w:val="007C564C"/>
    <w:rsid w:val="0080671C"/>
    <w:rsid w:val="00812EE8"/>
    <w:rsid w:val="00824948"/>
    <w:rsid w:val="0084126A"/>
    <w:rsid w:val="00865BFA"/>
    <w:rsid w:val="008926AC"/>
    <w:rsid w:val="008942C1"/>
    <w:rsid w:val="00896B50"/>
    <w:rsid w:val="008B431E"/>
    <w:rsid w:val="008C357C"/>
    <w:rsid w:val="009053F2"/>
    <w:rsid w:val="009068ED"/>
    <w:rsid w:val="00911A95"/>
    <w:rsid w:val="00916388"/>
    <w:rsid w:val="0092696B"/>
    <w:rsid w:val="009763E1"/>
    <w:rsid w:val="009B492D"/>
    <w:rsid w:val="009C2839"/>
    <w:rsid w:val="009C79EF"/>
    <w:rsid w:val="00A018F5"/>
    <w:rsid w:val="00A23114"/>
    <w:rsid w:val="00A51064"/>
    <w:rsid w:val="00A5305F"/>
    <w:rsid w:val="00A53930"/>
    <w:rsid w:val="00A64E4D"/>
    <w:rsid w:val="00A64F0D"/>
    <w:rsid w:val="00AA7578"/>
    <w:rsid w:val="00AF4505"/>
    <w:rsid w:val="00B06A0C"/>
    <w:rsid w:val="00B07709"/>
    <w:rsid w:val="00B37EA5"/>
    <w:rsid w:val="00B51D7E"/>
    <w:rsid w:val="00B61174"/>
    <w:rsid w:val="00BA7C7C"/>
    <w:rsid w:val="00BA7EDB"/>
    <w:rsid w:val="00BB4035"/>
    <w:rsid w:val="00C05691"/>
    <w:rsid w:val="00C10210"/>
    <w:rsid w:val="00C24974"/>
    <w:rsid w:val="00C4455D"/>
    <w:rsid w:val="00CB71BD"/>
    <w:rsid w:val="00D01143"/>
    <w:rsid w:val="00D40C80"/>
    <w:rsid w:val="00D505E7"/>
    <w:rsid w:val="00D628A0"/>
    <w:rsid w:val="00DC5996"/>
    <w:rsid w:val="00DE1A59"/>
    <w:rsid w:val="00E30FF0"/>
    <w:rsid w:val="00E9411B"/>
    <w:rsid w:val="00EB1263"/>
    <w:rsid w:val="00EB43E2"/>
    <w:rsid w:val="00EC073C"/>
    <w:rsid w:val="00EC3CB4"/>
    <w:rsid w:val="00EE4932"/>
    <w:rsid w:val="00F03F7B"/>
    <w:rsid w:val="00F248BD"/>
    <w:rsid w:val="00F763FF"/>
    <w:rsid w:val="00F83DF1"/>
    <w:rsid w:val="00F977B4"/>
    <w:rsid w:val="00FA6513"/>
    <w:rsid w:val="00FB1CA3"/>
    <w:rsid w:val="00FB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D11EA"/>
  <w15:docId w15:val="{C90C6D4C-857E-4C2F-9CA2-D74AA179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C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BD"/>
  </w:style>
  <w:style w:type="paragraph" w:styleId="Footer">
    <w:name w:val="footer"/>
    <w:basedOn w:val="Normal"/>
    <w:link w:val="FooterChar"/>
    <w:uiPriority w:val="99"/>
    <w:unhideWhenUsed/>
    <w:rsid w:val="0062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ursing.catholic.edu/about-us/mission/philosophy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cnnursing.org/News-Information/Position-Statements-White-Papers/Diversit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2021-04-21T09:00:00Z</dcterms:created>
  <dcterms:modified xsi:type="dcterms:W3CDTF">2021-04-21T09:01:00Z</dcterms:modified>
</cp:coreProperties>
</file>